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0B" w:rsidRDefault="00F45D5B">
      <w:pPr>
        <w:pStyle w:val="Standard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  ПАМЯТКА</w:t>
      </w:r>
    </w:p>
    <w:p w:rsidR="00FA6F0B" w:rsidRDefault="00F45D5B">
      <w:pPr>
        <w:pStyle w:val="Standard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НЕСОВЕРШЕННОЛЕТНИМ</w:t>
      </w:r>
    </w:p>
    <w:p w:rsidR="00FA6F0B" w:rsidRDefault="00FA6F0B">
      <w:pPr>
        <w:pStyle w:val="Standard"/>
        <w:jc w:val="center"/>
        <w:rPr>
          <w:rFonts w:ascii="Arial Black" w:hAnsi="Arial Black" w:cs="Arial Black"/>
          <w:sz w:val="28"/>
          <w:szCs w:val="28"/>
        </w:rPr>
      </w:pPr>
    </w:p>
    <w:p w:rsidR="00FA6F0B" w:rsidRDefault="00F45D5B">
      <w:pPr>
        <w:pStyle w:val="Standard"/>
        <w:jc w:val="center"/>
        <w:rPr>
          <w:rFonts w:ascii="Arial Black" w:hAnsi="Arial Black" w:cs="Arial Black"/>
          <w:i/>
          <w:sz w:val="32"/>
          <w:szCs w:val="32"/>
        </w:rPr>
      </w:pPr>
      <w:r>
        <w:rPr>
          <w:rFonts w:ascii="Arial Black" w:hAnsi="Arial Black" w:cs="Arial Black"/>
          <w:i/>
          <w:sz w:val="32"/>
          <w:szCs w:val="32"/>
        </w:rPr>
        <w:t>«О ПРАВОНАРУШЕНИИ И ОТВЕТСТВЕННОСТИ»</w:t>
      </w: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(Несовершеннолетним об административных правонарушениях)</w:t>
      </w:r>
    </w:p>
    <w:p w:rsidR="00FA6F0B" w:rsidRDefault="00FA6F0B">
      <w:pPr>
        <w:pStyle w:val="Standard"/>
        <w:jc w:val="both"/>
        <w:rPr>
          <w:b/>
          <w:sz w:val="28"/>
          <w:szCs w:val="28"/>
        </w:rPr>
      </w:pPr>
    </w:p>
    <w:p w:rsidR="00FA6F0B" w:rsidRDefault="00F45D5B">
      <w:pPr>
        <w:pStyle w:val="Standard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Административным правонарушением признается противоправное, </w:t>
      </w:r>
      <w:r>
        <w:rPr>
          <w:b/>
          <w:sz w:val="28"/>
          <w:szCs w:val="28"/>
        </w:rPr>
        <w:t>виновное действие (бездействие) физического или юридического лица за которое Кодексом об административных правонарушениях установлена административная ответственность.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6F0B" w:rsidRDefault="00F45D5B">
      <w:pPr>
        <w:pStyle w:val="Standard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Административная ответственность</w:t>
      </w:r>
      <w:r>
        <w:rPr>
          <w:sz w:val="28"/>
          <w:szCs w:val="28"/>
        </w:rPr>
        <w:t xml:space="preserve"> наступает по достижении </w:t>
      </w:r>
      <w:r>
        <w:rPr>
          <w:rFonts w:ascii="Arial Black" w:hAnsi="Arial Black" w:cs="Arial Black"/>
          <w:sz w:val="28"/>
          <w:szCs w:val="28"/>
        </w:rPr>
        <w:t>16 лет</w:t>
      </w:r>
      <w:r>
        <w:rPr>
          <w:sz w:val="28"/>
          <w:szCs w:val="28"/>
        </w:rPr>
        <w:t xml:space="preserve"> (ст. 2.3. КАП РФ).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иды административных наказаний (СТ.3.2. кап РФ):</w:t>
      </w:r>
    </w:p>
    <w:p w:rsidR="00FA6F0B" w:rsidRDefault="00FA6F0B">
      <w:pPr>
        <w:pStyle w:val="Standard"/>
        <w:jc w:val="center"/>
        <w:rPr>
          <w:b/>
          <w:sz w:val="28"/>
          <w:szCs w:val="28"/>
        </w:rPr>
      </w:pP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За совершение административных правонарушений могут устанавливаться и применяться следующие административные взыскания: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административный штраф</w:t>
      </w:r>
    </w:p>
    <w:p w:rsidR="00FA6F0B" w:rsidRDefault="00F45D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 возмездное изъятие орудия совершени</w:t>
      </w:r>
      <w:r>
        <w:rPr>
          <w:sz w:val="28"/>
          <w:szCs w:val="28"/>
        </w:rPr>
        <w:t>я или предмета административного правонарушения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конфискация орудия совершения или предмета административного правонарушения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лишение специального права, предоставленного физическому лицу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административный арест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административное выдворение за пред</w:t>
      </w:r>
      <w:r>
        <w:rPr>
          <w:sz w:val="28"/>
          <w:szCs w:val="28"/>
        </w:rPr>
        <w:t>елы РФ иностранных граждан или лица без гражданства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дисквалификация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Обстоятельства, отягчающие административную ответственность (ст. 4.3. КАП РФ):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Обстоятельствами, отягчающими административную ответственность признаются: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продолжение </w:t>
      </w:r>
      <w:r>
        <w:rPr>
          <w:sz w:val="28"/>
          <w:szCs w:val="28"/>
        </w:rPr>
        <w:t>противоправного поведения, несмотря на требование уполномоченных на то лиц прекратить его;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повторное совершение однородного административного правонарушения, если за совершение первого административного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правонарушения лицо уже подвергалось администрати</w:t>
      </w:r>
      <w:r>
        <w:rPr>
          <w:sz w:val="28"/>
          <w:szCs w:val="28"/>
        </w:rPr>
        <w:t>вному наказанию, по которому не истек срок;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несовершеннолетнего в совершение административного правонарушения;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совершение административного правонарушения группой лиц;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совершение административного правонарушения в условиях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стихийного </w:t>
      </w:r>
      <w:r>
        <w:rPr>
          <w:sz w:val="28"/>
          <w:szCs w:val="28"/>
        </w:rPr>
        <w:t>бедствия или при других чрезвычайных обстоятельствах;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совершение административного правонарушения в состоянии опьянения.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Незаконный оборот наркотических средств, психотропных веществ или их аналогов (ст. 6.8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Незаконные приобретение, хранение, </w:t>
      </w:r>
      <w:r>
        <w:rPr>
          <w:sz w:val="28"/>
          <w:szCs w:val="28"/>
        </w:rPr>
        <w:t>перевозка, изготовление, переработка без цели сбыта наркотических средств, психотропных веществ или их аналогов влечет наложение административного штрафа в размере от пяти до десяти минимальных размеров труда или административный арест на срок до пятнадцат</w:t>
      </w:r>
      <w:r>
        <w:rPr>
          <w:sz w:val="28"/>
          <w:szCs w:val="28"/>
        </w:rPr>
        <w:t>и суток.</w:t>
      </w:r>
    </w:p>
    <w:p w:rsidR="00FA6F0B" w:rsidRDefault="00F45D5B">
      <w:pPr>
        <w:pStyle w:val="Standard"/>
        <w:jc w:val="both"/>
      </w:pPr>
      <w:r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both"/>
      </w:pPr>
      <w:r>
        <w:rPr>
          <w:b/>
          <w:sz w:val="28"/>
          <w:szCs w:val="28"/>
        </w:rPr>
        <w:t>Справка:</w:t>
      </w:r>
      <w:r>
        <w:rPr>
          <w:sz w:val="28"/>
          <w:szCs w:val="28"/>
        </w:rPr>
        <w:t xml:space="preserve"> Минимал</w:t>
      </w:r>
      <w:r>
        <w:rPr>
          <w:sz w:val="28"/>
          <w:szCs w:val="28"/>
        </w:rPr>
        <w:t>ьный размер оплаты труда на 01.01.09 составляет 4330 рублей в месяц.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Потребление наркотических средств или психотропных веществ без назначения врача (ст. 6.9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Потребление наркотических средств или психотропных веществ без назначения врача влечет н</w:t>
      </w:r>
      <w:r>
        <w:rPr>
          <w:sz w:val="28"/>
          <w:szCs w:val="28"/>
        </w:rPr>
        <w:t>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:rsidR="00FA6F0B" w:rsidRDefault="00F45D5B">
      <w:pPr>
        <w:pStyle w:val="Standard"/>
        <w:jc w:val="both"/>
      </w:pPr>
      <w:r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Лицо, добровольно обратившееся в лечебно-профилактическое учреждение для лечения в связи с п</w:t>
      </w:r>
      <w:r>
        <w:rPr>
          <w:sz w:val="28"/>
          <w:szCs w:val="28"/>
        </w:rPr>
        <w:t>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FA6F0B" w:rsidRDefault="00FA6F0B">
      <w:pPr>
        <w:pStyle w:val="Standard"/>
        <w:jc w:val="both"/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Вовлечение несовершеннолетних в употребление спиртных напитков или одурманивающих веществ (ст. 6.1</w:t>
      </w:r>
      <w:r>
        <w:rPr>
          <w:b/>
          <w:sz w:val="28"/>
          <w:szCs w:val="28"/>
        </w:rPr>
        <w:t>0 КАП РФ)</w:t>
      </w:r>
    </w:p>
    <w:p w:rsidR="00FA6F0B" w:rsidRDefault="00F45D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несовершеннолетнего в употребление спиртных напитков</w:t>
      </w:r>
    </w:p>
    <w:p w:rsidR="00FA6F0B" w:rsidRDefault="00F45D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или одурманивающих веществ – влечет наложение административного штрафа в размере от пяти до десяти минимальных размеров оплаты труда.</w:t>
      </w:r>
    </w:p>
    <w:p w:rsidR="00FA6F0B" w:rsidRDefault="00F45D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 же действия, совершенные родителями или иным</w:t>
      </w:r>
      <w:r>
        <w:rPr>
          <w:sz w:val="28"/>
          <w:szCs w:val="28"/>
        </w:rPr>
        <w:t>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размеров оплаты труда.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проституцией (ст. 6.11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Занятие проституцией – влечет наложение административного штрафа в размере от пятнадцати до двадцати минимальных размеров оплаты труда.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Уничтожение или повреждение чужого имущества (ст. 7..17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Умышленное </w:t>
      </w:r>
      <w:r>
        <w:rPr>
          <w:sz w:val="28"/>
          <w:szCs w:val="28"/>
        </w:rPr>
        <w:t>уничтожение или повреждение чужого имущества, если эти действия не повлекли причинение значительного ущерба, - влечет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наложение административного штрафа в размере от трех до пяти размеров оплаты труда.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Мелкое хищение (ст. 7.27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Мелкое хищение чужо</w:t>
      </w:r>
      <w:r>
        <w:rPr>
          <w:sz w:val="28"/>
          <w:szCs w:val="28"/>
        </w:rPr>
        <w:t>го имущества путем кражи, мошенничества,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присвоения или растраты – влечет наложение административного штрафа в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размере до трехкратной стоимости похищенного имущества, но не менее одного минимального размера оплаты труда.</w:t>
      </w:r>
    </w:p>
    <w:p w:rsidR="00FA6F0B" w:rsidRDefault="00F45D5B">
      <w:pPr>
        <w:pStyle w:val="Standard"/>
        <w:jc w:val="both"/>
      </w:pP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Хищение чужого имущест</w:t>
      </w:r>
      <w:r>
        <w:rPr>
          <w:sz w:val="28"/>
          <w:szCs w:val="28"/>
        </w:rPr>
        <w:t>ва признается мелким, если стоимость похищенного имущества не превышает один минимальный размер оплаты труда, установленный законодательством РФ.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Действия, угрожающие безопасности движения на железнодорожном транспорте (ст. 11.1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 желез</w:t>
      </w:r>
      <w:r>
        <w:rPr>
          <w:sz w:val="28"/>
          <w:szCs w:val="28"/>
        </w:rPr>
        <w:t>нодорожного пути, сооружения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 влечет наложение административ</w:t>
      </w:r>
      <w:r>
        <w:rPr>
          <w:sz w:val="28"/>
          <w:szCs w:val="28"/>
        </w:rPr>
        <w:t>ного штрафа на граждан в размере от десяти до пятнадцати минимальных размеров оплаты труда.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Нарушение правил поведения граждан на железнодорожном, воздушном или водном транспорте (ст. 11.17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Посадка и высадка граждан на ходу поезда либо проезд </w:t>
      </w:r>
      <w:r>
        <w:rPr>
          <w:sz w:val="28"/>
          <w:szCs w:val="28"/>
        </w:rPr>
        <w:t>на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подножках, крышах вагонов или в других не приспособленных для проезда пассажиров местах, а равно самовольная без надобности остановка поезда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либо самовольный проезд в грузовом поезде – влечет наложение административного штрафа в размере до одного мини</w:t>
      </w:r>
      <w:r>
        <w:rPr>
          <w:sz w:val="28"/>
          <w:szCs w:val="28"/>
        </w:rPr>
        <w:t>мального размера оплаты труда.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Курение в вагонах (в том числе в тамбурах) пригородного поезда, в не установленных для курения местах и поезде местного или дальнего сообщения либо на судне морского или внутреннего водного транспорта – влечет предупрежде</w:t>
      </w:r>
      <w:r>
        <w:rPr>
          <w:sz w:val="28"/>
          <w:szCs w:val="28"/>
        </w:rPr>
        <w:t>ние или наложение административного штрафа в размере до одного минимального размера оплаты труда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Безбилетный проезд (ст. 11.18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Безбилетный проезд: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пригородном поезде – влечет наложение административного штрафа в размере одного минимального р</w:t>
      </w:r>
      <w:r>
        <w:rPr>
          <w:sz w:val="28"/>
          <w:szCs w:val="28"/>
        </w:rPr>
        <w:t>азмера оплаты  труда;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поезде местного и дальнего сообщения – влечет наложение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штрафа в размере двух минимальных размеров оплаты </w:t>
      </w:r>
      <w:r>
        <w:rPr>
          <w:sz w:val="28"/>
          <w:szCs w:val="28"/>
        </w:rPr>
        <w:lastRenderedPageBreak/>
        <w:t>труда;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судне морского транспорта пригородный линий или на судне внутреннего водного транспорта при</w:t>
      </w:r>
      <w:r>
        <w:rPr>
          <w:sz w:val="28"/>
          <w:szCs w:val="28"/>
        </w:rPr>
        <w:t>городного сообщения – влечет наложение  административного штрафа в размере одной второй минимального размера оплаты труда…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Заведомо ложный вызов специализированных служб (ст. 19.13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Заведомо ложный вызов пожарной охраны, милиции, скорой </w:t>
      </w:r>
      <w:r>
        <w:rPr>
          <w:sz w:val="28"/>
          <w:szCs w:val="28"/>
        </w:rPr>
        <w:t>медицинской помощи или иных специализированных служб – влечет наложение административного штрафа в размере от десяти до пятнадцати минимальных размеров оплаты труда.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Мелкое хулиганство (ст. 20.1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Мелкое хулиганство, то есть нецензурная брань в </w:t>
      </w:r>
      <w:r>
        <w:rPr>
          <w:sz w:val="28"/>
          <w:szCs w:val="28"/>
        </w:rPr>
        <w:t>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граждан, - влечет наложение административного штрафа в размере от пяти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пятнадцати минимальных размеров оплаты </w:t>
      </w:r>
      <w:r>
        <w:rPr>
          <w:sz w:val="28"/>
          <w:szCs w:val="28"/>
        </w:rPr>
        <w:t>труда или административный арест на срок до пятнадцати суток.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Распитие алкогольной и спиртосодержащей продукции либо потребление наркотических средств или психотропных веществ с общественных местах (ст. 20.20 КАП РФ)</w:t>
      </w:r>
    </w:p>
    <w:p w:rsidR="00FA6F0B" w:rsidRDefault="00FA6F0B">
      <w:pPr>
        <w:pStyle w:val="Standard"/>
        <w:jc w:val="center"/>
        <w:rPr>
          <w:b/>
          <w:sz w:val="28"/>
          <w:szCs w:val="28"/>
        </w:rPr>
      </w:pPr>
    </w:p>
    <w:p w:rsidR="00FA6F0B" w:rsidRDefault="00F45D5B">
      <w:pPr>
        <w:pStyle w:val="Standard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Распитие алкогольной и спиртосоде</w:t>
      </w:r>
      <w:r>
        <w:rPr>
          <w:sz w:val="28"/>
          <w:szCs w:val="28"/>
        </w:rPr>
        <w:t>ржащей продукции на улицах, стадионах, в скверах, парках, в транспортном средстве общего пользования, в других общественных местах, за исключением организаций торговли и общественного питания, в которых разрешена продажа алкогольной продукции в розлив, - в</w:t>
      </w:r>
      <w:r>
        <w:rPr>
          <w:sz w:val="28"/>
          <w:szCs w:val="28"/>
        </w:rPr>
        <w:t>лечет наложение административного штрафа в размере от трех до пяти минимальных размеров оплаты труда.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</w:t>
      </w:r>
      <w:r>
        <w:rPr>
          <w:sz w:val="28"/>
          <w:szCs w:val="28"/>
        </w:rPr>
        <w:t>кверах, парках, в транспортном средстве общего пользования, в других общественных местах – влечет наложение административного штрафа в размере от десяти до пятнадцати минимальных размеров оплаты труда.</w:t>
      </w:r>
    </w:p>
    <w:p w:rsidR="00FA6F0B" w:rsidRDefault="00F45D5B">
      <w:pPr>
        <w:pStyle w:val="Standard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FA6F0B" w:rsidRDefault="00F45D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части 1 настоящей статьи под алкогол</w:t>
      </w:r>
      <w:r>
        <w:rPr>
          <w:sz w:val="28"/>
          <w:szCs w:val="28"/>
        </w:rPr>
        <w:t>ьной и спиртосодержащей продукцией понимается продукция с объемным содержанием этилового спирта более 12 процентов (включая пиво и напитки, изготавливаемые на его основе).</w:t>
      </w:r>
    </w:p>
    <w:p w:rsidR="00FA6F0B" w:rsidRDefault="00F45D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Под пивом и напитками, изготавливаемыми на его основе, понимается пиво с содержан</w:t>
      </w:r>
      <w:r>
        <w:rPr>
          <w:sz w:val="28"/>
          <w:szCs w:val="28"/>
        </w:rPr>
        <w:t>ием этилового спирта более 0,5 % объема готовой продукции и изготавливаемые на основе пива напитки с указанным содержанием этилового спирта.</w:t>
      </w:r>
    </w:p>
    <w:p w:rsidR="00FA6F0B" w:rsidRDefault="00F45D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 распитие пива в общественных местах и за вовлечение несовершеннолетнего в употребление пива устанавливается ш</w:t>
      </w:r>
      <w:r>
        <w:rPr>
          <w:sz w:val="28"/>
          <w:szCs w:val="28"/>
        </w:rPr>
        <w:t xml:space="preserve">траф в размере от 100 до 300 рублей. За появление подростков в состоянии опьянения в распитие ими пива в общественных местах с их родителей будет взиматься штраф в размере от 300 до 500 рублей, а за вовлечение родителями несовершеннолетнего в употребление </w:t>
      </w:r>
      <w:r>
        <w:rPr>
          <w:sz w:val="28"/>
          <w:szCs w:val="28"/>
        </w:rPr>
        <w:t>пива – штраф от 1500 до 2000 рублей.</w:t>
      </w:r>
    </w:p>
    <w:p w:rsidR="00FA6F0B" w:rsidRDefault="00F45D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 продажу в магазине пива несовершеннолетним устанавливается штраф в размере от 20 до 30 минимальных размеров оплаты труда с должностных лиц, а на юридических лиц – от 200 до 300 минимальных размеров оплаты труда.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Появление в общественных местах в состоянии опьянения (ст. 20.21 КАП РФ)</w:t>
      </w:r>
    </w:p>
    <w:p w:rsidR="00FA6F0B" w:rsidRDefault="00F45D5B">
      <w:pPr>
        <w:pStyle w:val="Standard"/>
        <w:jc w:val="both"/>
      </w:pPr>
      <w:r>
        <w:rPr>
          <w:sz w:val="28"/>
          <w:szCs w:val="28"/>
        </w:rPr>
        <w:tab/>
        <w:t xml:space="preserve">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</w:t>
      </w:r>
      <w:r>
        <w:rPr>
          <w:sz w:val="28"/>
          <w:szCs w:val="28"/>
        </w:rPr>
        <w:t>тво и общественную нравственность, - влечет наложение административного штрафа в размере от одного до пяти минимальных размеров оплаты труда или административный арест на срок до пятнадцати суток.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Появление в состоянии опьянения несовершеннолетних, а равн</w:t>
      </w:r>
      <w:r>
        <w:rPr>
          <w:b/>
          <w:sz w:val="28"/>
          <w:szCs w:val="28"/>
        </w:rPr>
        <w:t>о распитие ими алкогольной и спиртосодержащей продукции, потребление ими наркотических средств или психотропных веществ в общественных местах (ст. 20.22 КАП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Появление в состоянии опьянения несовершеннолетних в возрасте до шестнадцати лет, а равно рас</w:t>
      </w:r>
      <w:r>
        <w:rPr>
          <w:sz w:val="28"/>
          <w:szCs w:val="28"/>
        </w:rPr>
        <w:t>питие ими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парках, скверах, в транспортном средстве общего пользования, в друг</w:t>
      </w:r>
      <w:r>
        <w:rPr>
          <w:sz w:val="28"/>
          <w:szCs w:val="28"/>
        </w:rPr>
        <w:t>их общественных местах –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</w:t>
      </w:r>
    </w:p>
    <w:p w:rsidR="00FA6F0B" w:rsidRDefault="00FA6F0B">
      <w:pPr>
        <w:pStyle w:val="Standard"/>
        <w:rPr>
          <w:sz w:val="28"/>
          <w:szCs w:val="28"/>
        </w:rPr>
      </w:pPr>
    </w:p>
    <w:p w:rsidR="00FA6F0B" w:rsidRDefault="00F45D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Пропаганда и публичное демонстрирование нацистской атрибутики и</w:t>
      </w:r>
      <w:r>
        <w:rPr>
          <w:b/>
          <w:sz w:val="28"/>
          <w:szCs w:val="28"/>
        </w:rPr>
        <w:t>ли символики (ст. 20.3 КП РФ)</w:t>
      </w: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Пропаганда и публичное демонстрирование нацистской атрибутики или символики либо атрибутики и символики, сходных с нацистской атрибутикой или символикой до степени смешения, - влечет наложение административного штрафа в разме</w:t>
      </w:r>
      <w:r>
        <w:rPr>
          <w:sz w:val="28"/>
          <w:szCs w:val="28"/>
        </w:rPr>
        <w:t>ре от пяти до десяти минимальных размеров оплаты труда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символики.</w:t>
      </w:r>
    </w:p>
    <w:p w:rsidR="00FA6F0B" w:rsidRDefault="00FA6F0B">
      <w:pPr>
        <w:pStyle w:val="Standard"/>
        <w:jc w:val="both"/>
        <w:rPr>
          <w:sz w:val="28"/>
          <w:szCs w:val="28"/>
        </w:rPr>
      </w:pPr>
    </w:p>
    <w:p w:rsidR="00FA6F0B" w:rsidRDefault="00F45D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</w:t>
      </w:r>
      <w:r>
        <w:rPr>
          <w:sz w:val="28"/>
          <w:szCs w:val="28"/>
        </w:rPr>
        <w:t>авоохранительные органы вступают в действие, когда возникает необходимость восстановления нарушенных правовых норм.</w:t>
      </w:r>
    </w:p>
    <w:sectPr w:rsidR="00FA6F0B" w:rsidSect="00FA6F0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0B" w:rsidRDefault="00FA6F0B" w:rsidP="00FA6F0B">
      <w:r>
        <w:separator/>
      </w:r>
    </w:p>
  </w:endnote>
  <w:endnote w:type="continuationSeparator" w:id="0">
    <w:p w:rsidR="00FA6F0B" w:rsidRDefault="00FA6F0B" w:rsidP="00FA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0B" w:rsidRDefault="00F45D5B" w:rsidP="00FA6F0B">
      <w:r w:rsidRPr="00FA6F0B">
        <w:rPr>
          <w:color w:val="000000"/>
        </w:rPr>
        <w:separator/>
      </w:r>
    </w:p>
  </w:footnote>
  <w:footnote w:type="continuationSeparator" w:id="0">
    <w:p w:rsidR="00FA6F0B" w:rsidRDefault="00FA6F0B" w:rsidP="00FA6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0B"/>
    <w:rsid w:val="00F45D5B"/>
    <w:rsid w:val="00F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6F0B"/>
  </w:style>
  <w:style w:type="paragraph" w:customStyle="1" w:styleId="Heading">
    <w:name w:val="Heading"/>
    <w:basedOn w:val="Standard"/>
    <w:next w:val="Textbody"/>
    <w:rsid w:val="00FA6F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A6F0B"/>
    <w:pPr>
      <w:spacing w:after="120"/>
    </w:pPr>
  </w:style>
  <w:style w:type="paragraph" w:styleId="a3">
    <w:name w:val="List"/>
    <w:basedOn w:val="Textbody"/>
    <w:rsid w:val="00FA6F0B"/>
  </w:style>
  <w:style w:type="paragraph" w:customStyle="1" w:styleId="Caption">
    <w:name w:val="Caption"/>
    <w:basedOn w:val="Standard"/>
    <w:rsid w:val="00FA6F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6F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1644</Words>
  <Characters>9374</Characters>
  <Application>Microsoft Office Word</Application>
  <DocSecurity>0</DocSecurity>
  <Lines>78</Lines>
  <Paragraphs>21</Paragraphs>
  <ScaleCrop>false</ScaleCrop>
  <Company>Microsoft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2019-09-20T18:59:00Z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