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03" w:rsidRDefault="00464203">
      <w:pPr>
        <w:pStyle w:val="Standard"/>
        <w:jc w:val="center"/>
        <w:rPr>
          <w:sz w:val="28"/>
          <w:szCs w:val="28"/>
        </w:rPr>
      </w:pPr>
    </w:p>
    <w:p w:rsidR="00464203" w:rsidRDefault="00F1179E">
      <w:pPr>
        <w:pStyle w:val="Standard"/>
        <w:jc w:val="center"/>
        <w:rPr>
          <w:b/>
          <w:sz w:val="32"/>
          <w:szCs w:val="32"/>
        </w:rPr>
      </w:pPr>
      <w:r>
        <w:rPr>
          <w:b/>
          <w:sz w:val="32"/>
          <w:szCs w:val="32"/>
        </w:rPr>
        <w:t>ПАМЯТКА НЕСОВЕРШЕННОЛЕТНИМ</w:t>
      </w:r>
    </w:p>
    <w:p w:rsidR="00464203" w:rsidRDefault="00464203">
      <w:pPr>
        <w:pStyle w:val="Standard"/>
        <w:jc w:val="center"/>
        <w:rPr>
          <w:b/>
          <w:sz w:val="32"/>
          <w:szCs w:val="32"/>
        </w:rPr>
      </w:pPr>
    </w:p>
    <w:p w:rsidR="00464203" w:rsidRDefault="00F1179E">
      <w:pPr>
        <w:pStyle w:val="Standard"/>
        <w:jc w:val="center"/>
        <w:rPr>
          <w:b/>
          <w:i/>
          <w:sz w:val="36"/>
          <w:szCs w:val="36"/>
        </w:rPr>
      </w:pPr>
      <w:r>
        <w:rPr>
          <w:b/>
          <w:i/>
          <w:sz w:val="36"/>
          <w:szCs w:val="36"/>
        </w:rPr>
        <w:t>«ПРЕСТУПЛЕНИЕ И НАКАЗАНИЕ»</w:t>
      </w:r>
    </w:p>
    <w:p w:rsidR="00464203" w:rsidRDefault="00464203">
      <w:pPr>
        <w:pStyle w:val="Standard"/>
        <w:jc w:val="center"/>
        <w:rPr>
          <w:b/>
          <w:sz w:val="32"/>
          <w:szCs w:val="32"/>
        </w:rPr>
      </w:pPr>
    </w:p>
    <w:p w:rsidR="00464203" w:rsidRDefault="00F1179E">
      <w:pPr>
        <w:pStyle w:val="Standard"/>
        <w:jc w:val="center"/>
        <w:rPr>
          <w:i/>
          <w:sz w:val="28"/>
          <w:szCs w:val="28"/>
        </w:rPr>
      </w:pPr>
      <w:r>
        <w:rPr>
          <w:i/>
          <w:sz w:val="28"/>
          <w:szCs w:val="28"/>
        </w:rPr>
        <w:t>(Права несовершеннолетних в уголовном процессе Российской Федерации)</w:t>
      </w:r>
    </w:p>
    <w:p w:rsidR="00464203" w:rsidRDefault="00464203">
      <w:pPr>
        <w:pStyle w:val="Standard"/>
        <w:jc w:val="both"/>
        <w:rPr>
          <w:i/>
          <w:sz w:val="28"/>
          <w:szCs w:val="28"/>
        </w:rPr>
      </w:pPr>
    </w:p>
    <w:p w:rsidR="00464203" w:rsidRDefault="00F1179E">
      <w:pPr>
        <w:pStyle w:val="Standard"/>
        <w:ind w:firstLine="708"/>
        <w:jc w:val="both"/>
        <w:rPr>
          <w:b/>
          <w:sz w:val="28"/>
          <w:szCs w:val="28"/>
        </w:rPr>
      </w:pPr>
      <w:r>
        <w:rPr>
          <w:b/>
          <w:sz w:val="28"/>
          <w:szCs w:val="28"/>
        </w:rPr>
        <w:t xml:space="preserve"> Несовершеннолетними признаются лица, которым ко времени </w:t>
      </w:r>
      <w:r>
        <w:rPr>
          <w:b/>
          <w:sz w:val="28"/>
          <w:szCs w:val="28"/>
        </w:rPr>
        <w:t>совершения преступления исполнилось 14 лет, но не исполнилось 18 лет (ст. 87 УК РФ).</w:t>
      </w:r>
    </w:p>
    <w:p w:rsidR="00464203" w:rsidRDefault="00464203">
      <w:pPr>
        <w:pStyle w:val="Standard"/>
        <w:jc w:val="both"/>
        <w:rPr>
          <w:sz w:val="28"/>
          <w:szCs w:val="28"/>
        </w:rPr>
      </w:pPr>
    </w:p>
    <w:p w:rsidR="00464203" w:rsidRDefault="00F1179E">
      <w:pPr>
        <w:pStyle w:val="Standard"/>
        <w:jc w:val="both"/>
      </w:pPr>
      <w:r>
        <w:rPr>
          <w:sz w:val="28"/>
          <w:szCs w:val="28"/>
        </w:rPr>
        <w:tab/>
      </w:r>
      <w:r>
        <w:rPr>
          <w:b/>
          <w:sz w:val="28"/>
          <w:szCs w:val="28"/>
        </w:rPr>
        <w:t>Возраст, с которого наступает уголовная ответственность</w:t>
      </w:r>
    </w:p>
    <w:p w:rsidR="00464203" w:rsidRDefault="00F1179E">
      <w:pPr>
        <w:pStyle w:val="Standard"/>
        <w:jc w:val="both"/>
        <w:rPr>
          <w:sz w:val="28"/>
          <w:szCs w:val="28"/>
        </w:rPr>
      </w:pPr>
      <w:r>
        <w:rPr>
          <w:sz w:val="28"/>
          <w:szCs w:val="28"/>
        </w:rPr>
        <w:tab/>
        <w:t>1. Уголовной ответственности подлежат лица, достигшие ко времени совершения преступления шестнадцатилетнего возр</w:t>
      </w:r>
      <w:r>
        <w:rPr>
          <w:sz w:val="28"/>
          <w:szCs w:val="28"/>
        </w:rPr>
        <w:t>аста (ст. 20 УК РФ).</w:t>
      </w:r>
    </w:p>
    <w:p w:rsidR="00464203" w:rsidRDefault="00F1179E">
      <w:pPr>
        <w:pStyle w:val="Standard"/>
        <w:jc w:val="both"/>
        <w:rPr>
          <w:sz w:val="28"/>
          <w:szCs w:val="28"/>
        </w:rPr>
      </w:pPr>
      <w:r>
        <w:rPr>
          <w:sz w:val="28"/>
          <w:szCs w:val="28"/>
        </w:rPr>
        <w:tab/>
        <w:t>2. Лица, достигшие ко времени совершения преступления четырнадцатилетнего возраста, подлежат уголовной ответственности за убийство (ст. 105 УК РФ), умышленное причинение тяжкого вреда здоровью (ст. 111 УК РФ), умышленное причинение ср</w:t>
      </w:r>
      <w:r>
        <w:rPr>
          <w:sz w:val="28"/>
          <w:szCs w:val="28"/>
        </w:rPr>
        <w:t>едней тяжести вреда здоровью (ст. 112 УК РФ), похищение человека (ст. 126 УК РФ), изнасилование (ст. 131 УК РФ), насильственные действия сексуального характера (ст. 132 УК РФ), кражу (ст. 158 УК РФ), грабеж (ст. 161 УК РФ), разбой (ст. 162 УК РФ), вымогате</w:t>
      </w:r>
      <w:r>
        <w:rPr>
          <w:sz w:val="28"/>
          <w:szCs w:val="28"/>
        </w:rPr>
        <w:t>льство (ст. 163 УК РФ), неправомерное завладение автомобилем или иным транспортным средством без цели хищения (ст. 166 УК РФ), умышленное уничтожение или повреждение имущества при отягчающих обстоятельствах (часть 2 ст. 167 УК РФ), терроризм (ст.205 УК РФ)</w:t>
      </w:r>
      <w:r>
        <w:rPr>
          <w:sz w:val="28"/>
          <w:szCs w:val="28"/>
        </w:rPr>
        <w:t>, захват заложника (ст. 206 УК РФ), заведомо ложное сообщение об акте терроризма (ст. 207 УК РФ), хулиганство при отягчающих обстоятельствах (части 2 и 3 ст. 213 УК РФ), вандализм (ст. 214 УК РФ), хищение либо вымогательство оружия, боеприпасов, взрывчатых</w:t>
      </w:r>
      <w:r>
        <w:rPr>
          <w:sz w:val="28"/>
          <w:szCs w:val="28"/>
        </w:rPr>
        <w:t xml:space="preserve"> веществ и взрывных устройств (ст. 226 УК РФ), хищение либо вымогательство наркотических средств или психотропных веществ (ст. 229 УК РФ), приведение в негодность транспортных средств или путей сообщения (ст. 267 УК РФ).</w:t>
      </w:r>
    </w:p>
    <w:p w:rsidR="00464203" w:rsidRDefault="00464203">
      <w:pPr>
        <w:pStyle w:val="Standard"/>
        <w:jc w:val="both"/>
        <w:rPr>
          <w:sz w:val="28"/>
          <w:szCs w:val="28"/>
        </w:rPr>
      </w:pPr>
    </w:p>
    <w:p w:rsidR="00464203" w:rsidRDefault="00F1179E">
      <w:pPr>
        <w:pStyle w:val="Standard"/>
        <w:jc w:val="both"/>
      </w:pPr>
      <w:r>
        <w:rPr>
          <w:sz w:val="28"/>
          <w:szCs w:val="28"/>
        </w:rPr>
        <w:tab/>
      </w:r>
      <w:r>
        <w:rPr>
          <w:b/>
          <w:sz w:val="28"/>
          <w:szCs w:val="28"/>
        </w:rPr>
        <w:t>Обстоятельства, отягчающие наказа</w:t>
      </w:r>
      <w:r>
        <w:rPr>
          <w:b/>
          <w:sz w:val="28"/>
          <w:szCs w:val="28"/>
        </w:rPr>
        <w:t>ние (ст. 63 УК РФ)</w:t>
      </w:r>
    </w:p>
    <w:p w:rsidR="00464203" w:rsidRDefault="00F1179E">
      <w:pPr>
        <w:pStyle w:val="Standard"/>
        <w:jc w:val="both"/>
        <w:rPr>
          <w:sz w:val="28"/>
          <w:szCs w:val="28"/>
        </w:rPr>
      </w:pPr>
      <w:r>
        <w:rPr>
          <w:sz w:val="28"/>
          <w:szCs w:val="28"/>
        </w:rPr>
        <w:tab/>
        <w:t>1. Отягчающими обстоятельствами признаются:</w:t>
      </w:r>
    </w:p>
    <w:p w:rsidR="00464203" w:rsidRDefault="00F1179E">
      <w:pPr>
        <w:pStyle w:val="Standard"/>
        <w:jc w:val="both"/>
        <w:rPr>
          <w:sz w:val="28"/>
          <w:szCs w:val="28"/>
        </w:rPr>
      </w:pPr>
      <w:r>
        <w:rPr>
          <w:sz w:val="28"/>
          <w:szCs w:val="28"/>
        </w:rPr>
        <w:tab/>
        <w:t>а) неоднократность преступлений, рецидив преступлений;</w:t>
      </w:r>
    </w:p>
    <w:p w:rsidR="00464203" w:rsidRDefault="00F1179E">
      <w:pPr>
        <w:pStyle w:val="Standard"/>
        <w:jc w:val="both"/>
        <w:rPr>
          <w:sz w:val="28"/>
          <w:szCs w:val="28"/>
        </w:rPr>
      </w:pPr>
      <w:r>
        <w:rPr>
          <w:sz w:val="28"/>
          <w:szCs w:val="28"/>
        </w:rPr>
        <w:tab/>
        <w:t>б) наступление тяжких последствий в результате совершения преступления;</w:t>
      </w:r>
    </w:p>
    <w:p w:rsidR="00464203" w:rsidRDefault="00F1179E">
      <w:pPr>
        <w:pStyle w:val="Standard"/>
        <w:jc w:val="both"/>
        <w:rPr>
          <w:sz w:val="28"/>
          <w:szCs w:val="28"/>
        </w:rPr>
      </w:pPr>
      <w:r>
        <w:rPr>
          <w:sz w:val="28"/>
          <w:szCs w:val="28"/>
        </w:rPr>
        <w:t>в) совершение преступления в составе группы лиц, по предварител</w:t>
      </w:r>
      <w:r>
        <w:rPr>
          <w:sz w:val="28"/>
          <w:szCs w:val="28"/>
        </w:rPr>
        <w:t>ьному сговору;</w:t>
      </w:r>
    </w:p>
    <w:p w:rsidR="00464203" w:rsidRDefault="00F1179E">
      <w:pPr>
        <w:pStyle w:val="Standard"/>
        <w:jc w:val="both"/>
        <w:rPr>
          <w:sz w:val="28"/>
          <w:szCs w:val="28"/>
        </w:rPr>
      </w:pPr>
      <w:r>
        <w:rPr>
          <w:sz w:val="28"/>
          <w:szCs w:val="28"/>
        </w:rPr>
        <w:tab/>
        <w:t>г) особо активная роль в совершении преступления;</w:t>
      </w:r>
    </w:p>
    <w:p w:rsidR="00464203" w:rsidRDefault="00F1179E">
      <w:pPr>
        <w:pStyle w:val="Standard"/>
        <w:jc w:val="both"/>
        <w:rPr>
          <w:sz w:val="28"/>
          <w:szCs w:val="28"/>
        </w:rPr>
      </w:pPr>
      <w:r>
        <w:rPr>
          <w:sz w:val="28"/>
          <w:szCs w:val="28"/>
        </w:rPr>
        <w:tab/>
        <w:t>д) привлечение к совершению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w:t>
      </w:r>
      <w:r>
        <w:rPr>
          <w:sz w:val="28"/>
          <w:szCs w:val="28"/>
        </w:rPr>
        <w:t>ая ответственность;</w:t>
      </w:r>
    </w:p>
    <w:p w:rsidR="00464203" w:rsidRDefault="00F1179E">
      <w:pPr>
        <w:pStyle w:val="Standard"/>
        <w:jc w:val="both"/>
        <w:rPr>
          <w:sz w:val="28"/>
          <w:szCs w:val="28"/>
        </w:rPr>
      </w:pPr>
      <w:r>
        <w:rPr>
          <w:sz w:val="28"/>
          <w:szCs w:val="28"/>
        </w:rPr>
        <w:lastRenderedPageBreak/>
        <w:tab/>
        <w:t>е) совершение преступления по мотиву национальной, расовой, религиозной ненависти или вражды, из мести за правомерные действия других лиц, а также с целью скрыть другие преступления или облегчить его совершение;</w:t>
      </w:r>
    </w:p>
    <w:p w:rsidR="00464203" w:rsidRDefault="00F1179E">
      <w:pPr>
        <w:pStyle w:val="Standard"/>
        <w:jc w:val="both"/>
        <w:rPr>
          <w:sz w:val="28"/>
          <w:szCs w:val="28"/>
        </w:rPr>
      </w:pPr>
      <w:r>
        <w:rPr>
          <w:sz w:val="28"/>
          <w:szCs w:val="28"/>
        </w:rPr>
        <w:tab/>
        <w:t>ж) совершение преступл</w:t>
      </w:r>
      <w:r>
        <w:rPr>
          <w:sz w:val="28"/>
          <w:szCs w:val="28"/>
        </w:rPr>
        <w:t>ения в отношении лица или его близких в связи с осуществлением данным лицом служебной деятельности или выполнением общественного долга;</w:t>
      </w:r>
    </w:p>
    <w:p w:rsidR="00464203" w:rsidRDefault="00F1179E">
      <w:pPr>
        <w:pStyle w:val="Standard"/>
        <w:jc w:val="both"/>
        <w:rPr>
          <w:sz w:val="28"/>
          <w:szCs w:val="28"/>
        </w:rPr>
      </w:pPr>
      <w:r>
        <w:rPr>
          <w:sz w:val="28"/>
          <w:szCs w:val="28"/>
        </w:rPr>
        <w:tab/>
        <w:t xml:space="preserve">з) совершение преступления в отношении женщины, заведомо для виновного находящейся в состоянии беременности, а также в </w:t>
      </w:r>
      <w:r>
        <w:rPr>
          <w:sz w:val="28"/>
          <w:szCs w:val="28"/>
        </w:rPr>
        <w:t>отношении малолетнего, другого беззащитного или беспомощного лица либо лица, находящегося в зависимости от виновного;</w:t>
      </w:r>
    </w:p>
    <w:p w:rsidR="00464203" w:rsidRDefault="00F1179E">
      <w:pPr>
        <w:pStyle w:val="Standard"/>
        <w:ind w:firstLine="708"/>
        <w:jc w:val="both"/>
        <w:rPr>
          <w:sz w:val="28"/>
          <w:szCs w:val="28"/>
        </w:rPr>
      </w:pPr>
      <w:r>
        <w:rPr>
          <w:sz w:val="28"/>
          <w:szCs w:val="28"/>
        </w:rPr>
        <w:t>и) совершение преступления с особой жестокостью, садизмом, издевательством, а также мучениями для потерпевшего;</w:t>
      </w:r>
    </w:p>
    <w:p w:rsidR="00464203" w:rsidRDefault="00F1179E">
      <w:pPr>
        <w:pStyle w:val="Standard"/>
        <w:ind w:firstLine="708"/>
        <w:jc w:val="both"/>
        <w:rPr>
          <w:sz w:val="28"/>
          <w:szCs w:val="28"/>
        </w:rPr>
      </w:pPr>
      <w:r>
        <w:rPr>
          <w:sz w:val="28"/>
          <w:szCs w:val="28"/>
        </w:rPr>
        <w:t>к) совершение преступления</w:t>
      </w:r>
      <w:r>
        <w:rPr>
          <w:sz w:val="28"/>
          <w:szCs w:val="28"/>
        </w:rPr>
        <w:t xml:space="preserve"> с использованием оружия, боевых припасов, взрывчатых веществ, взрывных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w:t>
      </w:r>
      <w:r>
        <w:rPr>
          <w:sz w:val="28"/>
          <w:szCs w:val="28"/>
        </w:rPr>
        <w:t>ли психического принуждения;</w:t>
      </w:r>
    </w:p>
    <w:p w:rsidR="00464203" w:rsidRDefault="00F1179E">
      <w:pPr>
        <w:pStyle w:val="Standard"/>
        <w:ind w:firstLine="708"/>
        <w:jc w:val="both"/>
        <w:rPr>
          <w:sz w:val="28"/>
          <w:szCs w:val="28"/>
        </w:rPr>
      </w:pPr>
      <w:r>
        <w:rPr>
          <w:sz w:val="28"/>
          <w:szCs w:val="28"/>
        </w:rP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464203" w:rsidRDefault="00464203">
      <w:pPr>
        <w:pStyle w:val="Standard"/>
        <w:jc w:val="both"/>
        <w:rPr>
          <w:sz w:val="28"/>
          <w:szCs w:val="28"/>
        </w:rPr>
      </w:pPr>
    </w:p>
    <w:p w:rsidR="00464203" w:rsidRDefault="00F1179E">
      <w:pPr>
        <w:pStyle w:val="Standard"/>
        <w:jc w:val="both"/>
      </w:pPr>
      <w:r>
        <w:rPr>
          <w:sz w:val="28"/>
          <w:szCs w:val="28"/>
        </w:rPr>
        <w:tab/>
      </w:r>
      <w:r>
        <w:rPr>
          <w:b/>
          <w:sz w:val="28"/>
          <w:szCs w:val="28"/>
        </w:rPr>
        <w:t>Виды наказаний, назначаемых несовершеннолетним (статья 88 УК РФ)</w:t>
      </w:r>
    </w:p>
    <w:p w:rsidR="00464203" w:rsidRDefault="00F1179E">
      <w:pPr>
        <w:pStyle w:val="Standard"/>
        <w:jc w:val="both"/>
        <w:rPr>
          <w:sz w:val="28"/>
          <w:szCs w:val="28"/>
        </w:rPr>
      </w:pPr>
      <w:r>
        <w:rPr>
          <w:sz w:val="28"/>
          <w:szCs w:val="28"/>
        </w:rPr>
        <w:t>1. Видами наказан</w:t>
      </w:r>
      <w:r>
        <w:rPr>
          <w:sz w:val="28"/>
          <w:szCs w:val="28"/>
        </w:rPr>
        <w:t>ий, назначаемых несовершеннолетним, являются:</w:t>
      </w:r>
    </w:p>
    <w:p w:rsidR="00464203" w:rsidRDefault="00F1179E">
      <w:pPr>
        <w:pStyle w:val="Standard"/>
        <w:jc w:val="both"/>
        <w:rPr>
          <w:sz w:val="28"/>
          <w:szCs w:val="28"/>
        </w:rPr>
      </w:pPr>
      <w:r>
        <w:rPr>
          <w:sz w:val="28"/>
          <w:szCs w:val="28"/>
        </w:rPr>
        <w:t>- штраф;</w:t>
      </w:r>
    </w:p>
    <w:p w:rsidR="00464203" w:rsidRDefault="00F1179E">
      <w:pPr>
        <w:pStyle w:val="Standard"/>
        <w:jc w:val="both"/>
        <w:rPr>
          <w:sz w:val="28"/>
          <w:szCs w:val="28"/>
        </w:rPr>
      </w:pPr>
      <w:r>
        <w:rPr>
          <w:sz w:val="28"/>
          <w:szCs w:val="28"/>
        </w:rPr>
        <w:t>- лишение права заниматься определенной деятельностью;</w:t>
      </w:r>
    </w:p>
    <w:p w:rsidR="00464203" w:rsidRDefault="00F1179E">
      <w:pPr>
        <w:pStyle w:val="Standard"/>
        <w:jc w:val="both"/>
        <w:rPr>
          <w:sz w:val="28"/>
          <w:szCs w:val="28"/>
        </w:rPr>
      </w:pPr>
      <w:r>
        <w:rPr>
          <w:sz w:val="28"/>
          <w:szCs w:val="28"/>
        </w:rPr>
        <w:t>- обязательные работы;</w:t>
      </w:r>
    </w:p>
    <w:p w:rsidR="00464203" w:rsidRDefault="00F1179E">
      <w:pPr>
        <w:pStyle w:val="Standard"/>
        <w:jc w:val="both"/>
        <w:rPr>
          <w:sz w:val="28"/>
          <w:szCs w:val="28"/>
        </w:rPr>
      </w:pPr>
      <w:r>
        <w:rPr>
          <w:sz w:val="28"/>
          <w:szCs w:val="28"/>
        </w:rPr>
        <w:t>- исправительные работы;</w:t>
      </w:r>
    </w:p>
    <w:p w:rsidR="00464203" w:rsidRDefault="00F1179E">
      <w:pPr>
        <w:pStyle w:val="Standard"/>
        <w:jc w:val="both"/>
        <w:rPr>
          <w:sz w:val="28"/>
          <w:szCs w:val="28"/>
        </w:rPr>
      </w:pPr>
      <w:r>
        <w:rPr>
          <w:sz w:val="28"/>
          <w:szCs w:val="28"/>
        </w:rPr>
        <w:t>- арест;</w:t>
      </w:r>
    </w:p>
    <w:p w:rsidR="00464203" w:rsidRDefault="00F1179E">
      <w:pPr>
        <w:pStyle w:val="Standard"/>
        <w:jc w:val="both"/>
        <w:rPr>
          <w:sz w:val="28"/>
          <w:szCs w:val="28"/>
        </w:rPr>
      </w:pPr>
      <w:r>
        <w:rPr>
          <w:sz w:val="28"/>
          <w:szCs w:val="28"/>
        </w:rPr>
        <w:t>- лишение свободы на определенный срок.</w:t>
      </w:r>
    </w:p>
    <w:p w:rsidR="00464203" w:rsidRDefault="00F1179E">
      <w:pPr>
        <w:pStyle w:val="Standard"/>
        <w:jc w:val="both"/>
        <w:rPr>
          <w:sz w:val="28"/>
          <w:szCs w:val="28"/>
        </w:rPr>
      </w:pPr>
      <w:r>
        <w:rPr>
          <w:sz w:val="28"/>
          <w:szCs w:val="28"/>
        </w:rPr>
        <w:t xml:space="preserve">2. Штраф назначается только при наличии у </w:t>
      </w:r>
      <w:r>
        <w:rPr>
          <w:sz w:val="28"/>
          <w:szCs w:val="28"/>
        </w:rPr>
        <w:t>несовершеннолетнего осужденного самостоятельного заработка или имущества, на которое может быть обращено взыскание. Штраф назначается в размере от десяти до пятисот минимальных размеров оплаты труда или в размере заработной  платы или иного дохода несоверш</w:t>
      </w:r>
      <w:r>
        <w:rPr>
          <w:sz w:val="28"/>
          <w:szCs w:val="28"/>
        </w:rPr>
        <w:t>еннолетнего осужденного за период от двух недель до шести месяцев.</w:t>
      </w:r>
    </w:p>
    <w:p w:rsidR="00464203" w:rsidRDefault="00F1179E">
      <w:pPr>
        <w:pStyle w:val="Standard"/>
        <w:jc w:val="both"/>
      </w:pPr>
      <w:r>
        <w:rPr>
          <w:sz w:val="28"/>
          <w:szCs w:val="28"/>
        </w:rPr>
        <w:t>3. Обязательные работы - новый в законодательстве вид наказания - назначаются на срок от 40 до 160 часов, заключаются в выполнении работ, посильных для несовершеннолетнего, и исполняются им</w:t>
      </w:r>
      <w:r>
        <w:rPr>
          <w:sz w:val="28"/>
          <w:szCs w:val="28"/>
        </w:rPr>
        <w:t xml:space="preserve">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 В случа</w:t>
      </w:r>
      <w:r>
        <w:rPr>
          <w:sz w:val="28"/>
          <w:szCs w:val="28"/>
        </w:rPr>
        <w:t>е уклонения несовершеннолетнего от исполнения обязательных работ, последние могут быть заменены арестом.</w:t>
      </w:r>
    </w:p>
    <w:p w:rsidR="00464203" w:rsidRDefault="00F1179E">
      <w:pPr>
        <w:pStyle w:val="Standard"/>
        <w:jc w:val="both"/>
        <w:rPr>
          <w:sz w:val="28"/>
          <w:szCs w:val="28"/>
        </w:rPr>
      </w:pPr>
      <w:r>
        <w:rPr>
          <w:sz w:val="28"/>
          <w:szCs w:val="28"/>
        </w:rPr>
        <w:t xml:space="preserve">4. Исправительные работы назначаются несовершеннолетним осужденным на </w:t>
      </w:r>
      <w:r>
        <w:rPr>
          <w:sz w:val="28"/>
          <w:szCs w:val="28"/>
        </w:rPr>
        <w:lastRenderedPageBreak/>
        <w:t>срок до одного года, но не менее 2-х месяцев.</w:t>
      </w:r>
    </w:p>
    <w:p w:rsidR="00464203" w:rsidRDefault="00F1179E">
      <w:pPr>
        <w:pStyle w:val="Standard"/>
        <w:jc w:val="both"/>
        <w:rPr>
          <w:sz w:val="28"/>
          <w:szCs w:val="28"/>
        </w:rPr>
      </w:pPr>
      <w:r>
        <w:rPr>
          <w:sz w:val="28"/>
          <w:szCs w:val="28"/>
        </w:rPr>
        <w:tab/>
        <w:t>Исправительные работы не могут при</w:t>
      </w:r>
      <w:r>
        <w:rPr>
          <w:sz w:val="28"/>
          <w:szCs w:val="28"/>
        </w:rPr>
        <w:t>меняться к несовершеннолетним в возрасте 14-15 лет, поскольку прием таких лиц на работу ограничен. Как правило, исправительные работы применяются к подросткам 16-17-летнего возраста.</w:t>
      </w:r>
    </w:p>
    <w:p w:rsidR="00464203" w:rsidRDefault="00F1179E">
      <w:pPr>
        <w:pStyle w:val="Standard"/>
        <w:jc w:val="both"/>
        <w:rPr>
          <w:sz w:val="28"/>
          <w:szCs w:val="28"/>
        </w:rPr>
      </w:pPr>
      <w:r>
        <w:rPr>
          <w:sz w:val="28"/>
          <w:szCs w:val="28"/>
        </w:rPr>
        <w:tab/>
        <w:t xml:space="preserve">Исправительные работы заключаются в том, что из заработка осужденного к </w:t>
      </w:r>
      <w:r>
        <w:rPr>
          <w:sz w:val="28"/>
          <w:szCs w:val="28"/>
        </w:rPr>
        <w:t>исправительным работам производятся удержания в доход государства в размере от 5 до 20%. Процент удержания должен назначаться с учетом материального положения, наличия семьи, в частности, родителей.</w:t>
      </w:r>
    </w:p>
    <w:p w:rsidR="00464203" w:rsidRDefault="00F1179E">
      <w:pPr>
        <w:pStyle w:val="Standard"/>
        <w:jc w:val="both"/>
        <w:rPr>
          <w:sz w:val="28"/>
          <w:szCs w:val="28"/>
        </w:rPr>
      </w:pPr>
      <w:r>
        <w:rPr>
          <w:sz w:val="28"/>
          <w:szCs w:val="28"/>
        </w:rPr>
        <w:t>5. Арест назначается несовершеннолетним осужденным, дости</w:t>
      </w:r>
      <w:r>
        <w:rPr>
          <w:sz w:val="28"/>
          <w:szCs w:val="28"/>
        </w:rPr>
        <w:t>гшим к момент вынесения судом приговора шестнадцатилетнего возраста, на срок от одного до четырех месяцев.</w:t>
      </w:r>
    </w:p>
    <w:p w:rsidR="00464203" w:rsidRDefault="00F1179E">
      <w:pPr>
        <w:pStyle w:val="Standard"/>
        <w:jc w:val="both"/>
        <w:rPr>
          <w:sz w:val="28"/>
          <w:szCs w:val="28"/>
        </w:rPr>
      </w:pPr>
      <w:r>
        <w:rPr>
          <w:sz w:val="28"/>
          <w:szCs w:val="28"/>
        </w:rPr>
        <w:t>6. Лишение свободы назначается несовершеннолетним осужденным на срок не свыше десяти лет и отбывается в воспитательных колониях. Минимальный срок – ш</w:t>
      </w:r>
      <w:r>
        <w:rPr>
          <w:sz w:val="28"/>
          <w:szCs w:val="28"/>
        </w:rPr>
        <w:t>есть месяцев.</w:t>
      </w:r>
    </w:p>
    <w:p w:rsidR="00464203" w:rsidRDefault="00464203">
      <w:pPr>
        <w:pStyle w:val="Standard"/>
        <w:jc w:val="both"/>
        <w:rPr>
          <w:sz w:val="28"/>
          <w:szCs w:val="28"/>
        </w:rPr>
      </w:pPr>
    </w:p>
    <w:p w:rsidR="00464203" w:rsidRDefault="00F1179E">
      <w:pPr>
        <w:pStyle w:val="Standard"/>
        <w:jc w:val="both"/>
        <w:rPr>
          <w:b/>
          <w:sz w:val="28"/>
          <w:szCs w:val="28"/>
        </w:rPr>
      </w:pPr>
      <w:r>
        <w:rPr>
          <w:b/>
          <w:sz w:val="28"/>
          <w:szCs w:val="28"/>
        </w:rPr>
        <w:t>Применение принудительных мер воспитательного воздействия (статья 90 УК РФ)</w:t>
      </w:r>
    </w:p>
    <w:p w:rsidR="00464203" w:rsidRDefault="00F1179E">
      <w:pPr>
        <w:pStyle w:val="Standard"/>
        <w:jc w:val="both"/>
        <w:rPr>
          <w:sz w:val="28"/>
          <w:szCs w:val="28"/>
        </w:rPr>
      </w:pPr>
      <w:r>
        <w:rPr>
          <w:sz w:val="28"/>
          <w:szCs w:val="28"/>
        </w:rPr>
        <w:t>1. Несовершеннолетний, впервые совершивший преступление небольшой или средней тяжести, может быть освобожден от уголовной ответственности, если будет признано, что е</w:t>
      </w:r>
      <w:r>
        <w:rPr>
          <w:sz w:val="28"/>
          <w:szCs w:val="28"/>
        </w:rPr>
        <w:t>го исправление может быть достигнуто путем применения принудительных мер воспитательного воздействия.</w:t>
      </w:r>
    </w:p>
    <w:p w:rsidR="00464203" w:rsidRDefault="00F1179E">
      <w:pPr>
        <w:pStyle w:val="Standard"/>
        <w:jc w:val="both"/>
        <w:rPr>
          <w:sz w:val="28"/>
          <w:szCs w:val="28"/>
        </w:rPr>
      </w:pPr>
      <w:r>
        <w:rPr>
          <w:sz w:val="28"/>
          <w:szCs w:val="28"/>
        </w:rPr>
        <w:t>2. Несовершеннолетнему могут быть назначены следующие принудительные меры воспитательного воздействия:</w:t>
      </w:r>
    </w:p>
    <w:p w:rsidR="00464203" w:rsidRDefault="00F1179E">
      <w:pPr>
        <w:pStyle w:val="Standard"/>
        <w:jc w:val="both"/>
        <w:rPr>
          <w:sz w:val="28"/>
          <w:szCs w:val="28"/>
        </w:rPr>
      </w:pPr>
      <w:r>
        <w:rPr>
          <w:sz w:val="28"/>
          <w:szCs w:val="28"/>
        </w:rPr>
        <w:t>- предупреждение;</w:t>
      </w:r>
    </w:p>
    <w:p w:rsidR="00464203" w:rsidRDefault="00F1179E">
      <w:pPr>
        <w:pStyle w:val="Standard"/>
        <w:jc w:val="both"/>
        <w:rPr>
          <w:sz w:val="28"/>
          <w:szCs w:val="28"/>
        </w:rPr>
      </w:pPr>
      <w:r>
        <w:rPr>
          <w:sz w:val="28"/>
          <w:szCs w:val="28"/>
        </w:rPr>
        <w:t>- передача под надзор родителей и</w:t>
      </w:r>
      <w:r>
        <w:rPr>
          <w:sz w:val="28"/>
          <w:szCs w:val="28"/>
        </w:rPr>
        <w:t>ли лиц, их замещающих, либо специализированного государственного органа;</w:t>
      </w:r>
    </w:p>
    <w:p w:rsidR="00464203" w:rsidRDefault="00F1179E">
      <w:pPr>
        <w:pStyle w:val="Standard"/>
        <w:jc w:val="both"/>
        <w:rPr>
          <w:sz w:val="28"/>
          <w:szCs w:val="28"/>
        </w:rPr>
      </w:pPr>
      <w:r>
        <w:rPr>
          <w:sz w:val="28"/>
          <w:szCs w:val="28"/>
        </w:rPr>
        <w:t>- возложение обязанности загладить причиненный вред;</w:t>
      </w:r>
    </w:p>
    <w:p w:rsidR="00464203" w:rsidRDefault="00F1179E">
      <w:pPr>
        <w:pStyle w:val="Standard"/>
        <w:jc w:val="both"/>
        <w:rPr>
          <w:sz w:val="28"/>
          <w:szCs w:val="28"/>
        </w:rPr>
      </w:pPr>
      <w:r>
        <w:rPr>
          <w:sz w:val="28"/>
          <w:szCs w:val="28"/>
        </w:rPr>
        <w:t>- ограничение досуга и  установление особых требований к поведению несовершеннолетнего.</w:t>
      </w:r>
    </w:p>
    <w:p w:rsidR="00464203" w:rsidRDefault="00464203">
      <w:pPr>
        <w:pStyle w:val="Standard"/>
        <w:jc w:val="both"/>
        <w:rPr>
          <w:sz w:val="28"/>
          <w:szCs w:val="28"/>
        </w:rPr>
      </w:pPr>
    </w:p>
    <w:p w:rsidR="00464203" w:rsidRDefault="00F1179E">
      <w:pPr>
        <w:pStyle w:val="Standard"/>
        <w:jc w:val="both"/>
        <w:rPr>
          <w:sz w:val="28"/>
          <w:szCs w:val="28"/>
        </w:rPr>
      </w:pPr>
      <w:r>
        <w:rPr>
          <w:sz w:val="28"/>
          <w:szCs w:val="28"/>
        </w:rPr>
        <w:tab/>
        <w:t>Несовершеннолетнему может быть назначено</w:t>
      </w:r>
      <w:r>
        <w:rPr>
          <w:sz w:val="28"/>
          <w:szCs w:val="28"/>
        </w:rPr>
        <w:t xml:space="preserve"> одновременно несколько принудительных мер воспитательного воздействия.</w:t>
      </w:r>
    </w:p>
    <w:p w:rsidR="00464203" w:rsidRDefault="00F1179E">
      <w:pPr>
        <w:pStyle w:val="Standard"/>
        <w:jc w:val="both"/>
        <w:rPr>
          <w:sz w:val="28"/>
          <w:szCs w:val="28"/>
        </w:rPr>
      </w:pPr>
      <w:r>
        <w:rPr>
          <w:sz w:val="28"/>
          <w:szCs w:val="28"/>
        </w:rPr>
        <w:tab/>
        <w:t>В случае систематического неисполнения несовершеннолетним принудительной меры воспитательного воздействия эта мера по</w:t>
      </w:r>
    </w:p>
    <w:p w:rsidR="00464203" w:rsidRDefault="00F1179E">
      <w:pPr>
        <w:pStyle w:val="Standard"/>
        <w:jc w:val="both"/>
        <w:rPr>
          <w:sz w:val="28"/>
          <w:szCs w:val="28"/>
        </w:rPr>
      </w:pPr>
      <w:r>
        <w:rPr>
          <w:sz w:val="28"/>
          <w:szCs w:val="28"/>
        </w:rPr>
        <w:t>представлению специализированного государственного органа отменяе</w:t>
      </w:r>
      <w:r>
        <w:rPr>
          <w:sz w:val="28"/>
          <w:szCs w:val="28"/>
        </w:rPr>
        <w:t>тся и материалы направляются для привлечения несовершеннолетнего к уголовной ответственности.</w:t>
      </w:r>
    </w:p>
    <w:p w:rsidR="00464203" w:rsidRDefault="00464203">
      <w:pPr>
        <w:pStyle w:val="Standard"/>
        <w:jc w:val="both"/>
        <w:rPr>
          <w:sz w:val="28"/>
          <w:szCs w:val="28"/>
        </w:rPr>
      </w:pPr>
    </w:p>
    <w:p w:rsidR="00464203" w:rsidRDefault="00F1179E">
      <w:pPr>
        <w:pStyle w:val="Standard"/>
        <w:ind w:firstLine="708"/>
        <w:jc w:val="both"/>
        <w:rPr>
          <w:b/>
          <w:sz w:val="28"/>
          <w:szCs w:val="28"/>
        </w:rPr>
      </w:pPr>
      <w:r>
        <w:rPr>
          <w:b/>
          <w:sz w:val="28"/>
          <w:szCs w:val="28"/>
        </w:rPr>
        <w:t>Освобождение от уголовной ответственности в связи:</w:t>
      </w:r>
    </w:p>
    <w:p w:rsidR="00464203" w:rsidRDefault="00464203">
      <w:pPr>
        <w:pStyle w:val="Standard"/>
        <w:ind w:firstLine="708"/>
        <w:jc w:val="both"/>
        <w:rPr>
          <w:b/>
          <w:sz w:val="28"/>
          <w:szCs w:val="28"/>
        </w:rPr>
      </w:pPr>
    </w:p>
    <w:p w:rsidR="00464203" w:rsidRDefault="00F1179E">
      <w:pPr>
        <w:pStyle w:val="Standard"/>
        <w:jc w:val="both"/>
      </w:pPr>
      <w:r>
        <w:rPr>
          <w:sz w:val="28"/>
          <w:szCs w:val="28"/>
        </w:rPr>
        <w:tab/>
        <w:t xml:space="preserve">- </w:t>
      </w:r>
      <w:r>
        <w:rPr>
          <w:b/>
          <w:sz w:val="28"/>
          <w:szCs w:val="28"/>
        </w:rPr>
        <w:t>с деятельным раскаянием (статья 75 УК РФ)</w:t>
      </w:r>
    </w:p>
    <w:p w:rsidR="00464203" w:rsidRDefault="00F1179E">
      <w:pPr>
        <w:pStyle w:val="Standard"/>
        <w:jc w:val="both"/>
        <w:rPr>
          <w:sz w:val="28"/>
          <w:szCs w:val="28"/>
        </w:rPr>
      </w:pPr>
      <w:r>
        <w:rPr>
          <w:sz w:val="28"/>
          <w:szCs w:val="28"/>
        </w:rPr>
        <w:tab/>
        <w:t>Лицо, впервые совершившее преступление небольшой тяжести, может</w:t>
      </w:r>
      <w:r>
        <w:rPr>
          <w:sz w:val="28"/>
          <w:szCs w:val="28"/>
        </w:rPr>
        <w:t xml:space="preserve"> быть освобождено от уголовной ответственности, если после совершения преступления добровольно явилось с повинной, способствовало раскрытию </w:t>
      </w:r>
      <w:r>
        <w:rPr>
          <w:sz w:val="28"/>
          <w:szCs w:val="28"/>
        </w:rPr>
        <w:lastRenderedPageBreak/>
        <w:t>преступления, возместило причиненный ущерб или иным образом загладило вред, причиненный в результате преступления.</w:t>
      </w:r>
    </w:p>
    <w:p w:rsidR="00464203" w:rsidRDefault="00464203">
      <w:pPr>
        <w:pStyle w:val="Standard"/>
        <w:jc w:val="both"/>
        <w:rPr>
          <w:sz w:val="28"/>
          <w:szCs w:val="28"/>
        </w:rPr>
      </w:pPr>
    </w:p>
    <w:p w:rsidR="00464203" w:rsidRDefault="00F1179E">
      <w:pPr>
        <w:pStyle w:val="Standard"/>
        <w:jc w:val="both"/>
      </w:pPr>
      <w:r>
        <w:rPr>
          <w:sz w:val="28"/>
          <w:szCs w:val="28"/>
        </w:rPr>
        <w:tab/>
        <w:t xml:space="preserve">- </w:t>
      </w:r>
      <w:r>
        <w:rPr>
          <w:b/>
          <w:sz w:val="28"/>
          <w:szCs w:val="28"/>
        </w:rPr>
        <w:t>с примирением с потерпевшим (статья 76 УК РФ)</w:t>
      </w:r>
    </w:p>
    <w:p w:rsidR="00464203" w:rsidRDefault="00F1179E">
      <w:pPr>
        <w:pStyle w:val="Standard"/>
        <w:jc w:val="both"/>
        <w:rPr>
          <w:sz w:val="28"/>
          <w:szCs w:val="28"/>
        </w:rPr>
      </w:pPr>
      <w:r>
        <w:rPr>
          <w:sz w:val="28"/>
          <w:szCs w:val="28"/>
        </w:rPr>
        <w:t>- Лицо, впервые совершившее преступление небольшой тяжести, может быть освобождено от уголовной ответственности, если оно примирилось с потерпевшим и загладило причиненный потерпевшему вред.</w:t>
      </w:r>
    </w:p>
    <w:p w:rsidR="00464203" w:rsidRDefault="00464203">
      <w:pPr>
        <w:pStyle w:val="Standard"/>
        <w:jc w:val="both"/>
        <w:rPr>
          <w:sz w:val="28"/>
          <w:szCs w:val="28"/>
        </w:rPr>
      </w:pPr>
    </w:p>
    <w:p w:rsidR="00464203" w:rsidRDefault="00F1179E">
      <w:pPr>
        <w:pStyle w:val="Standard"/>
        <w:jc w:val="both"/>
      </w:pPr>
      <w:r>
        <w:rPr>
          <w:sz w:val="28"/>
          <w:szCs w:val="28"/>
        </w:rPr>
        <w:tab/>
      </w:r>
      <w:r>
        <w:rPr>
          <w:b/>
          <w:sz w:val="28"/>
          <w:szCs w:val="28"/>
        </w:rPr>
        <w:t>- с изменением</w:t>
      </w:r>
      <w:r>
        <w:rPr>
          <w:b/>
          <w:sz w:val="28"/>
          <w:szCs w:val="28"/>
        </w:rPr>
        <w:t xml:space="preserve"> обстановки (статья 77 УК РФ)</w:t>
      </w:r>
    </w:p>
    <w:p w:rsidR="00464203" w:rsidRDefault="00F1179E">
      <w:pPr>
        <w:pStyle w:val="Standard"/>
        <w:jc w:val="both"/>
        <w:rPr>
          <w:sz w:val="28"/>
          <w:szCs w:val="28"/>
        </w:rPr>
      </w:pPr>
      <w:r>
        <w:rPr>
          <w:sz w:val="28"/>
          <w:szCs w:val="28"/>
        </w:rPr>
        <w:tab/>
        <w:t xml:space="preserve"> Лицо, впервые совершившее преступление небольшой или средней тяжести, может быть освобождено от уголовной ответственности, если будет установлено, что вследствие изменения обстановки это лицо или совершенное им деяние перест</w:t>
      </w:r>
      <w:r>
        <w:rPr>
          <w:sz w:val="28"/>
          <w:szCs w:val="28"/>
        </w:rPr>
        <w:t>али быть общественно опасными. Уголовное дело в отношении несовершеннолетнего может быть прекращено с применением мер воспитательного воздействия, если несовершеннолетний совершил преступление впервые, исправление возможно без применения наказания (ст. 427</w:t>
      </w:r>
      <w:r>
        <w:rPr>
          <w:sz w:val="28"/>
          <w:szCs w:val="28"/>
        </w:rPr>
        <w:t xml:space="preserve"> УК РФ).</w:t>
      </w:r>
    </w:p>
    <w:p w:rsidR="00464203" w:rsidRDefault="00F1179E">
      <w:pPr>
        <w:pStyle w:val="Standard"/>
        <w:jc w:val="both"/>
      </w:pPr>
      <w:r>
        <w:rPr>
          <w:sz w:val="28"/>
          <w:szCs w:val="28"/>
        </w:rPr>
        <w:tab/>
      </w:r>
      <w:r>
        <w:rPr>
          <w:b/>
          <w:sz w:val="28"/>
          <w:szCs w:val="28"/>
        </w:rPr>
        <w:t>Освобождение от наказания несовершеннолетним (статья 92 УК РФ)</w:t>
      </w:r>
    </w:p>
    <w:p w:rsidR="00464203" w:rsidRDefault="00F1179E">
      <w:pPr>
        <w:pStyle w:val="Standard"/>
        <w:jc w:val="both"/>
        <w:rPr>
          <w:sz w:val="28"/>
          <w:szCs w:val="28"/>
        </w:rPr>
      </w:pPr>
      <w:r>
        <w:rPr>
          <w:sz w:val="28"/>
          <w:szCs w:val="28"/>
        </w:rPr>
        <w:t>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w:t>
      </w:r>
      <w:r>
        <w:rPr>
          <w:sz w:val="28"/>
          <w:szCs w:val="28"/>
        </w:rPr>
        <w:t>оздействия.</w:t>
      </w:r>
    </w:p>
    <w:p w:rsidR="00464203" w:rsidRDefault="00F1179E">
      <w:pPr>
        <w:pStyle w:val="Standard"/>
        <w:jc w:val="both"/>
        <w:rPr>
          <w:sz w:val="28"/>
          <w:szCs w:val="28"/>
        </w:rPr>
      </w:pPr>
      <w:r>
        <w:rPr>
          <w:sz w:val="28"/>
          <w:szCs w:val="28"/>
        </w:rPr>
        <w:t>2. Несовершеннолетний, осужденный за совершение преступления средней тяжести, может быть освобожден судом от наказания, если будет признано,</w:t>
      </w:r>
    </w:p>
    <w:p w:rsidR="00464203" w:rsidRDefault="00F1179E">
      <w:pPr>
        <w:pStyle w:val="Standard"/>
        <w:jc w:val="both"/>
      </w:pPr>
      <w:r>
        <w:rPr>
          <w:sz w:val="28"/>
          <w:szCs w:val="28"/>
        </w:rPr>
        <w:t>что цели наказания могут быть достигнуты только путем помещения его в специальное воспитательное или л</w:t>
      </w:r>
      <w:r>
        <w:rPr>
          <w:sz w:val="28"/>
          <w:szCs w:val="28"/>
        </w:rPr>
        <w:t>ечебно-воспитательное учреждение для несовершеннолетних.</w:t>
      </w:r>
    </w:p>
    <w:p w:rsidR="00464203" w:rsidRDefault="00F1179E">
      <w:pPr>
        <w:pStyle w:val="Standard"/>
        <w:jc w:val="both"/>
        <w:rPr>
          <w:sz w:val="28"/>
          <w:szCs w:val="28"/>
        </w:rPr>
      </w:pPr>
      <w:r>
        <w:rPr>
          <w:sz w:val="28"/>
          <w:szCs w:val="28"/>
        </w:rPr>
        <w:t xml:space="preserve"> </w:t>
      </w:r>
    </w:p>
    <w:p w:rsidR="00464203" w:rsidRDefault="00F1179E">
      <w:pPr>
        <w:pStyle w:val="Standard"/>
        <w:jc w:val="both"/>
        <w:rPr>
          <w:sz w:val="28"/>
          <w:szCs w:val="28"/>
        </w:rPr>
      </w:pPr>
      <w:r>
        <w:rPr>
          <w:sz w:val="28"/>
          <w:szCs w:val="28"/>
        </w:rPr>
        <w:tab/>
        <w:t>О задержании и заключении под стражу обязательно сообщается законным представителям (статья 423 УПК РФ).</w:t>
      </w:r>
    </w:p>
    <w:p w:rsidR="00464203" w:rsidRDefault="00464203">
      <w:pPr>
        <w:pStyle w:val="Standard"/>
        <w:jc w:val="both"/>
        <w:rPr>
          <w:sz w:val="28"/>
          <w:szCs w:val="28"/>
        </w:rPr>
      </w:pPr>
    </w:p>
    <w:p w:rsidR="00464203" w:rsidRDefault="00F1179E">
      <w:pPr>
        <w:pStyle w:val="Standard"/>
        <w:jc w:val="both"/>
        <w:rPr>
          <w:sz w:val="28"/>
          <w:szCs w:val="28"/>
        </w:rPr>
      </w:pPr>
      <w:r>
        <w:rPr>
          <w:sz w:val="28"/>
          <w:szCs w:val="28"/>
        </w:rPr>
        <w:tab/>
        <w:t>По делам с участием несовершеннолетних обязательно участие защитника (статья 51 УПК РФ).</w:t>
      </w:r>
    </w:p>
    <w:p w:rsidR="00464203" w:rsidRDefault="00464203">
      <w:pPr>
        <w:pStyle w:val="Standard"/>
        <w:jc w:val="both"/>
        <w:rPr>
          <w:sz w:val="28"/>
          <w:szCs w:val="28"/>
        </w:rPr>
      </w:pPr>
    </w:p>
    <w:p w:rsidR="00464203" w:rsidRDefault="00F1179E">
      <w:pPr>
        <w:pStyle w:val="Standard"/>
        <w:jc w:val="both"/>
        <w:rPr>
          <w:sz w:val="28"/>
          <w:szCs w:val="28"/>
        </w:rPr>
      </w:pPr>
      <w:r>
        <w:rPr>
          <w:sz w:val="28"/>
          <w:szCs w:val="28"/>
        </w:rPr>
        <w:tab/>
        <w:t>В суд обязательно вызываются законные представители (статья 428 УК РФ).</w:t>
      </w:r>
    </w:p>
    <w:p w:rsidR="00464203" w:rsidRDefault="00F1179E">
      <w:pPr>
        <w:pStyle w:val="Standard"/>
        <w:jc w:val="both"/>
        <w:rPr>
          <w:sz w:val="28"/>
          <w:szCs w:val="28"/>
        </w:rPr>
      </w:pPr>
      <w:r>
        <w:rPr>
          <w:sz w:val="28"/>
          <w:szCs w:val="28"/>
        </w:rPr>
        <w:t xml:space="preserve"> </w:t>
      </w:r>
    </w:p>
    <w:sectPr w:rsidR="00464203" w:rsidSect="00464203">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03" w:rsidRDefault="00464203" w:rsidP="00464203">
      <w:r>
        <w:separator/>
      </w:r>
    </w:p>
  </w:endnote>
  <w:endnote w:type="continuationSeparator" w:id="0">
    <w:p w:rsidR="00464203" w:rsidRDefault="00464203" w:rsidP="00464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03" w:rsidRDefault="00F1179E" w:rsidP="00464203">
      <w:r w:rsidRPr="00464203">
        <w:rPr>
          <w:color w:val="000000"/>
        </w:rPr>
        <w:separator/>
      </w:r>
    </w:p>
  </w:footnote>
  <w:footnote w:type="continuationSeparator" w:id="0">
    <w:p w:rsidR="00464203" w:rsidRDefault="00464203" w:rsidP="004642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characterSpacingControl w:val="doNotCompress"/>
  <w:footnotePr>
    <w:footnote w:id="-1"/>
    <w:footnote w:id="0"/>
  </w:footnotePr>
  <w:endnotePr>
    <w:endnote w:id="-1"/>
    <w:endnote w:id="0"/>
  </w:endnotePr>
  <w:compat/>
  <w:rsids>
    <w:rsidRoot w:val="00464203"/>
    <w:rsid w:val="00464203"/>
    <w:rsid w:val="00F11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4203"/>
  </w:style>
  <w:style w:type="paragraph" w:customStyle="1" w:styleId="Heading">
    <w:name w:val="Heading"/>
    <w:basedOn w:val="Standard"/>
    <w:next w:val="Textbody"/>
    <w:rsid w:val="00464203"/>
    <w:pPr>
      <w:keepNext/>
      <w:spacing w:before="240" w:after="120"/>
    </w:pPr>
    <w:rPr>
      <w:rFonts w:ascii="Arial" w:hAnsi="Arial"/>
      <w:sz w:val="28"/>
      <w:szCs w:val="28"/>
    </w:rPr>
  </w:style>
  <w:style w:type="paragraph" w:customStyle="1" w:styleId="Textbody">
    <w:name w:val="Text body"/>
    <w:basedOn w:val="Standard"/>
    <w:rsid w:val="00464203"/>
    <w:pPr>
      <w:spacing w:after="120"/>
    </w:pPr>
  </w:style>
  <w:style w:type="paragraph" w:styleId="a3">
    <w:name w:val="List"/>
    <w:basedOn w:val="Textbody"/>
    <w:rsid w:val="00464203"/>
  </w:style>
  <w:style w:type="paragraph" w:customStyle="1" w:styleId="Caption">
    <w:name w:val="Caption"/>
    <w:basedOn w:val="Standard"/>
    <w:rsid w:val="00464203"/>
    <w:pPr>
      <w:suppressLineNumbers/>
      <w:spacing w:before="120" w:after="120"/>
    </w:pPr>
    <w:rPr>
      <w:i/>
      <w:iCs/>
    </w:rPr>
  </w:style>
  <w:style w:type="paragraph" w:customStyle="1" w:styleId="Index">
    <w:name w:val="Index"/>
    <w:basedOn w:val="Standard"/>
    <w:rsid w:val="00464203"/>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1298</Words>
  <Characters>7401</Characters>
  <Application>Microsoft Office Word</Application>
  <DocSecurity>0</DocSecurity>
  <Lines>61</Lines>
  <Paragraphs>17</Paragraphs>
  <ScaleCrop>false</ScaleCrop>
  <Company>Microsoft</Company>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2009-04-16T11:32:00Z</dcterms:created>
  <dcterms:modified xsi:type="dcterms:W3CDTF">2019-09-20T18:59:00Z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